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37" w:rsidRPr="00395837" w:rsidRDefault="00395837" w:rsidP="00395837">
      <w:pPr>
        <w:spacing w:after="0" w:line="240" w:lineRule="auto"/>
        <w:jc w:val="center"/>
        <w:rPr>
          <w:rFonts w:asciiTheme="majorHAnsi" w:eastAsia="Times New Roman" w:hAnsiTheme="majorHAnsi" w:cstheme="majorHAnsi"/>
          <w:b/>
          <w:sz w:val="28"/>
          <w:szCs w:val="28"/>
          <w:lang w:val="en-US" w:eastAsia="vi-VN"/>
        </w:rPr>
      </w:pPr>
      <w:r w:rsidRPr="00395837">
        <w:rPr>
          <w:rFonts w:asciiTheme="majorHAnsi" w:eastAsia="Times New Roman" w:hAnsiTheme="majorHAnsi" w:cstheme="majorHAnsi"/>
          <w:b/>
          <w:sz w:val="28"/>
          <w:szCs w:val="28"/>
          <w:lang w:eastAsia="vi-VN"/>
        </w:rPr>
        <w:t>Hương Sơn: Công an xã bắt 6 đối tượng đánh bạc trong đêm</w:t>
      </w:r>
    </w:p>
    <w:p w:rsidR="00395837" w:rsidRPr="00395837" w:rsidRDefault="00395837" w:rsidP="00395837">
      <w:pPr>
        <w:spacing w:after="0" w:line="240" w:lineRule="auto"/>
        <w:rPr>
          <w:rFonts w:asciiTheme="majorHAnsi" w:eastAsia="Times New Roman" w:hAnsiTheme="majorHAnsi" w:cstheme="majorHAnsi"/>
          <w:sz w:val="28"/>
          <w:szCs w:val="28"/>
          <w:lang w:val="en-US" w:eastAsia="vi-VN"/>
        </w:rPr>
      </w:pPr>
    </w:p>
    <w:p w:rsidR="00395837" w:rsidRPr="00395837" w:rsidRDefault="00395837" w:rsidP="00395837">
      <w:pPr>
        <w:spacing w:after="0" w:line="240" w:lineRule="auto"/>
        <w:ind w:firstLine="567"/>
        <w:rPr>
          <w:rFonts w:asciiTheme="majorHAnsi" w:eastAsia="Times New Roman" w:hAnsiTheme="majorHAnsi" w:cstheme="majorHAnsi"/>
          <w:i/>
          <w:iCs/>
          <w:sz w:val="28"/>
          <w:szCs w:val="28"/>
          <w:lang w:val="en-US" w:eastAsia="vi-VN"/>
        </w:rPr>
      </w:pPr>
      <w:r w:rsidRPr="00395837">
        <w:rPr>
          <w:rFonts w:asciiTheme="majorHAnsi" w:eastAsia="Times New Roman" w:hAnsiTheme="majorHAnsi" w:cstheme="majorHAnsi"/>
          <w:i/>
          <w:iCs/>
          <w:sz w:val="28"/>
          <w:szCs w:val="28"/>
          <w:lang w:eastAsia="vi-VN"/>
        </w:rPr>
        <w:t>Lực lượng Công an xã ở Hương Sơn (Hà Tĩnh) vừa phối hợp bắt quả tang 06 đối tượng đánh bạc, thu giữ 1.180.000 đồng</w:t>
      </w:r>
    </w:p>
    <w:p w:rsidR="00395837" w:rsidRPr="00395837" w:rsidRDefault="00395837" w:rsidP="00395837">
      <w:pPr>
        <w:spacing w:after="0" w:line="240" w:lineRule="auto"/>
        <w:ind w:firstLine="567"/>
        <w:rPr>
          <w:rFonts w:asciiTheme="majorHAnsi" w:eastAsia="Times New Roman" w:hAnsiTheme="majorHAnsi" w:cstheme="majorHAnsi"/>
          <w:i/>
          <w:iCs/>
          <w:sz w:val="20"/>
          <w:szCs w:val="28"/>
          <w:lang w:val="en-US" w:eastAsia="vi-VN"/>
        </w:rPr>
      </w:pPr>
    </w:p>
    <w:p w:rsidR="00395837" w:rsidRPr="00395837" w:rsidRDefault="00395837" w:rsidP="00395837">
      <w:pPr>
        <w:shd w:val="clear" w:color="auto" w:fill="FFFFFF"/>
        <w:spacing w:after="150" w:line="240" w:lineRule="auto"/>
        <w:ind w:firstLine="567"/>
        <w:jc w:val="both"/>
        <w:rPr>
          <w:rFonts w:asciiTheme="majorHAnsi" w:eastAsia="Times New Roman" w:hAnsiTheme="majorHAnsi" w:cstheme="majorHAnsi"/>
          <w:sz w:val="28"/>
          <w:szCs w:val="28"/>
          <w:lang w:val="en-US" w:eastAsia="vi-VN"/>
        </w:rPr>
      </w:pPr>
      <w:r w:rsidRPr="00395837">
        <w:rPr>
          <w:rFonts w:asciiTheme="majorHAnsi" w:eastAsia="Times New Roman" w:hAnsiTheme="majorHAnsi" w:cstheme="majorHAnsi"/>
          <w:sz w:val="28"/>
          <w:szCs w:val="28"/>
          <w:lang w:eastAsia="vi-VN"/>
        </w:rPr>
        <w:t>Vào khoảng 22h15 ngày 07/4, Công an xã Sơn Long phối hợp Công an xã Sơn Trà phát hiện, bắt quả tang 6 đối tượng đang có hành vi đánh bạc tại nhà riêng Phạm Văn Quỳnh (SN 1990), ở thôn 4 xã Sơn Long.</w:t>
      </w:r>
    </w:p>
    <w:p w:rsidR="00395837" w:rsidRPr="00395837" w:rsidRDefault="00395837" w:rsidP="00395837">
      <w:pPr>
        <w:shd w:val="clear" w:color="auto" w:fill="FFFFFF"/>
        <w:spacing w:after="150" w:line="240" w:lineRule="auto"/>
        <w:ind w:firstLine="567"/>
        <w:jc w:val="both"/>
        <w:rPr>
          <w:rFonts w:asciiTheme="majorHAnsi" w:eastAsia="Times New Roman" w:hAnsiTheme="majorHAnsi" w:cstheme="majorHAnsi"/>
          <w:sz w:val="28"/>
          <w:szCs w:val="28"/>
          <w:lang w:eastAsia="vi-VN"/>
        </w:rPr>
      </w:pPr>
      <w:r w:rsidRPr="00395837">
        <w:rPr>
          <w:rFonts w:asciiTheme="majorHAnsi" w:eastAsia="Times New Roman" w:hAnsiTheme="majorHAnsi" w:cstheme="majorHAnsi"/>
          <w:sz w:val="28"/>
          <w:szCs w:val="28"/>
          <w:lang w:eastAsia="vi-VN"/>
        </w:rPr>
        <w:t>Danh tính các đối tượng, gồm: Phạm Văn Quỳnh (chủ nhà); Cù Huy Tiến (SN 1993), Nguyễn Hữu Tình (SN 1973), Cù Huy Bình (SN 1984), Nguyễn Anh Sơn (SN 1990), Phạm Hồng Nhân (SN 1991), cùng trú tại xã Sơn Long. Lực lượng chức năng thu giữ trên chiếu bạc số tiền 1.180.000 đồng, 01 bộ bài và một số tang vật liên quan.</w:t>
      </w:r>
    </w:p>
    <w:p w:rsidR="00395837" w:rsidRPr="00395837" w:rsidRDefault="00395837" w:rsidP="00395837">
      <w:pPr>
        <w:shd w:val="clear" w:color="auto" w:fill="FFFFFF"/>
        <w:spacing w:after="150" w:line="240" w:lineRule="auto"/>
        <w:ind w:firstLine="567"/>
        <w:jc w:val="both"/>
        <w:rPr>
          <w:rFonts w:asciiTheme="majorHAnsi" w:eastAsia="Times New Roman" w:hAnsiTheme="majorHAnsi" w:cstheme="majorHAnsi"/>
          <w:sz w:val="28"/>
          <w:szCs w:val="28"/>
          <w:lang w:eastAsia="vi-VN"/>
        </w:rPr>
      </w:pPr>
      <w:r w:rsidRPr="00395837">
        <w:rPr>
          <w:rFonts w:asciiTheme="majorHAnsi" w:eastAsia="Times New Roman" w:hAnsiTheme="majorHAnsi" w:cstheme="majorHAnsi"/>
          <w:sz w:val="28"/>
          <w:szCs w:val="28"/>
          <w:lang w:eastAsia="vi-VN"/>
        </w:rPr>
        <w:t>Hiện, Công an xã Sơn Long đang lập hồ sơ xử lý các đối tượng trên theo quy định của pháp luật.</w:t>
      </w:r>
    </w:p>
    <w:p w:rsidR="00395837" w:rsidRPr="00395837" w:rsidRDefault="00395837" w:rsidP="00395837">
      <w:pPr>
        <w:shd w:val="clear" w:color="auto" w:fill="FFFFFF"/>
        <w:spacing w:after="150" w:line="240" w:lineRule="auto"/>
        <w:ind w:firstLine="567"/>
        <w:jc w:val="right"/>
        <w:rPr>
          <w:rFonts w:asciiTheme="majorHAnsi" w:eastAsia="Times New Roman" w:hAnsiTheme="majorHAnsi" w:cstheme="majorHAnsi"/>
          <w:sz w:val="28"/>
          <w:szCs w:val="28"/>
          <w:lang w:eastAsia="vi-VN"/>
        </w:rPr>
      </w:pPr>
      <w:r w:rsidRPr="00395837">
        <w:rPr>
          <w:rFonts w:asciiTheme="majorHAnsi" w:eastAsia="Times New Roman" w:hAnsiTheme="majorHAnsi" w:cstheme="majorHAnsi"/>
          <w:b/>
          <w:bCs/>
          <w:sz w:val="28"/>
          <w:szCs w:val="28"/>
          <w:lang w:eastAsia="vi-VN"/>
        </w:rPr>
        <w:t>Ánh Dương</w:t>
      </w:r>
    </w:p>
    <w:p w:rsidR="008045D3" w:rsidRPr="00395837" w:rsidRDefault="008045D3" w:rsidP="00395837">
      <w:pPr>
        <w:ind w:firstLine="567"/>
        <w:rPr>
          <w:rFonts w:asciiTheme="majorHAnsi" w:hAnsiTheme="majorHAnsi" w:cstheme="majorHAnsi"/>
          <w:sz w:val="28"/>
          <w:szCs w:val="28"/>
        </w:rPr>
      </w:pPr>
      <w:bookmarkStart w:id="0" w:name="_GoBack"/>
      <w:bookmarkEnd w:id="0"/>
    </w:p>
    <w:sectPr w:rsidR="008045D3" w:rsidRPr="00395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37"/>
    <w:rsid w:val="00395837"/>
    <w:rsid w:val="008045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8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95837"/>
    <w:rPr>
      <w:i/>
      <w:iCs/>
    </w:rPr>
  </w:style>
  <w:style w:type="character" w:styleId="Strong">
    <w:name w:val="Strong"/>
    <w:basedOn w:val="DefaultParagraphFont"/>
    <w:uiPriority w:val="22"/>
    <w:qFormat/>
    <w:rsid w:val="00395837"/>
    <w:rPr>
      <w:b/>
      <w:bCs/>
    </w:rPr>
  </w:style>
  <w:style w:type="paragraph" w:styleId="BalloonText">
    <w:name w:val="Balloon Text"/>
    <w:basedOn w:val="Normal"/>
    <w:link w:val="BalloonTextChar"/>
    <w:uiPriority w:val="99"/>
    <w:semiHidden/>
    <w:unhideWhenUsed/>
    <w:rsid w:val="0039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8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95837"/>
    <w:rPr>
      <w:i/>
      <w:iCs/>
    </w:rPr>
  </w:style>
  <w:style w:type="character" w:styleId="Strong">
    <w:name w:val="Strong"/>
    <w:basedOn w:val="DefaultParagraphFont"/>
    <w:uiPriority w:val="22"/>
    <w:qFormat/>
    <w:rsid w:val="00395837"/>
    <w:rPr>
      <w:b/>
      <w:bCs/>
    </w:rPr>
  </w:style>
  <w:style w:type="paragraph" w:styleId="BalloonText">
    <w:name w:val="Balloon Text"/>
    <w:basedOn w:val="Normal"/>
    <w:link w:val="BalloonTextChar"/>
    <w:uiPriority w:val="99"/>
    <w:semiHidden/>
    <w:unhideWhenUsed/>
    <w:rsid w:val="0039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9704">
      <w:bodyDiv w:val="1"/>
      <w:marLeft w:val="0"/>
      <w:marRight w:val="0"/>
      <w:marTop w:val="0"/>
      <w:marBottom w:val="0"/>
      <w:divBdr>
        <w:top w:val="none" w:sz="0" w:space="0" w:color="auto"/>
        <w:left w:val="none" w:sz="0" w:space="0" w:color="auto"/>
        <w:bottom w:val="none" w:sz="0" w:space="0" w:color="auto"/>
        <w:right w:val="none" w:sz="0" w:space="0" w:color="auto"/>
      </w:divBdr>
      <w:divsChild>
        <w:div w:id="580138378">
          <w:marLeft w:val="0"/>
          <w:marRight w:val="0"/>
          <w:marTop w:val="0"/>
          <w:marBottom w:val="0"/>
          <w:divBdr>
            <w:top w:val="none" w:sz="0" w:space="0" w:color="auto"/>
            <w:left w:val="none" w:sz="0" w:space="0" w:color="auto"/>
            <w:bottom w:val="none" w:sz="0" w:space="0" w:color="auto"/>
            <w:right w:val="none" w:sz="0" w:space="0" w:color="auto"/>
          </w:divBdr>
        </w:div>
        <w:div w:id="626204036">
          <w:marLeft w:val="0"/>
          <w:marRight w:val="0"/>
          <w:marTop w:val="0"/>
          <w:marBottom w:val="0"/>
          <w:divBdr>
            <w:top w:val="none" w:sz="0" w:space="0" w:color="auto"/>
            <w:left w:val="none" w:sz="0" w:space="0" w:color="auto"/>
            <w:bottom w:val="none" w:sz="0" w:space="0" w:color="auto"/>
            <w:right w:val="none" w:sz="0" w:space="0" w:color="auto"/>
          </w:divBdr>
          <w:divsChild>
            <w:div w:id="1982611144">
              <w:marLeft w:val="0"/>
              <w:marRight w:val="0"/>
              <w:marTop w:val="0"/>
              <w:marBottom w:val="0"/>
              <w:divBdr>
                <w:top w:val="none" w:sz="0" w:space="0" w:color="auto"/>
                <w:left w:val="none" w:sz="0" w:space="0" w:color="auto"/>
                <w:bottom w:val="none" w:sz="0" w:space="0" w:color="auto"/>
                <w:right w:val="none" w:sz="0" w:space="0" w:color="auto"/>
              </w:divBdr>
            </w:div>
            <w:div w:id="642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EA2FB-3D02-493A-8C60-9C83264077D0}"/>
</file>

<file path=customXml/itemProps2.xml><?xml version="1.0" encoding="utf-8"?>
<ds:datastoreItem xmlns:ds="http://schemas.openxmlformats.org/officeDocument/2006/customXml" ds:itemID="{F86174C7-4C62-4613-82E7-4A32C2D81862}"/>
</file>

<file path=customXml/itemProps3.xml><?xml version="1.0" encoding="utf-8"?>
<ds:datastoreItem xmlns:ds="http://schemas.openxmlformats.org/officeDocument/2006/customXml" ds:itemID="{706C25A0-9E18-42B3-9D55-64B514CB880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2020-04-09T03:43:00Z</dcterms:created>
  <dcterms:modified xsi:type="dcterms:W3CDTF">2020-04-09T03:47:00Z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